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026D40" w:rsidP="00D23295">
            <w:r>
              <w:t>1 Corinthians</w:t>
            </w:r>
          </w:p>
          <w:p w:rsidR="00673F3E" w:rsidRDefault="00026D40" w:rsidP="00785A33">
            <w:r>
              <w:t xml:space="preserve">15: </w:t>
            </w:r>
            <w:r w:rsidR="00785A33">
              <w:t>12-20</w:t>
            </w:r>
          </w:p>
          <w:p w:rsidR="00636907" w:rsidRDefault="00636907" w:rsidP="00785A33"/>
          <w:p w:rsidR="00636907" w:rsidRDefault="00636907" w:rsidP="00785A33">
            <w:r>
              <w:t>Selection B10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36907" w:rsidRDefault="00636907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636907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636907">
              <w:rPr>
                <w:rFonts w:cs="Times New Roman"/>
                <w:b/>
                <w:sz w:val="28"/>
                <w:szCs w:val="28"/>
              </w:rPr>
              <w:t>ro</w:t>
            </w:r>
            <w:r w:rsidRPr="00636907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026D40" w:rsidRPr="00636907">
              <w:rPr>
                <w:rFonts w:cs="Times New Roman"/>
                <w:b/>
                <w:sz w:val="28"/>
                <w:szCs w:val="28"/>
              </w:rPr>
              <w:t xml:space="preserve">First </w:t>
            </w:r>
            <w:r w:rsidR="0042242D" w:rsidRPr="00636907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026D40" w:rsidRPr="00636907">
              <w:rPr>
                <w:rFonts w:cs="Times New Roman"/>
                <w:b/>
                <w:sz w:val="28"/>
                <w:szCs w:val="28"/>
              </w:rPr>
              <w:t>Corinthians</w:t>
            </w:r>
          </w:p>
          <w:p w:rsidR="00673F3E" w:rsidRPr="00636907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85A33" w:rsidRPr="00636907" w:rsidRDefault="00785A33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>Brothers and Sisters: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If Christ is preached as raised from the dead,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how can some among you say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there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is no resurrection of the dead?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If there is no resurrection of the dead,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then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neither has Christ been raised.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And if Christ has not been raised,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then empty too is our preaching;   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empty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, too, your faith.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Then we are also false witnesses to God, because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we testified against God that he raised Christ,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whom he did not raise if in fact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dead are not raised.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For if the dead are not raised,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neither has Christ been raised,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and if Christ has not been raised, your faith is vain;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you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are still in your sins.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Then those who have fallen asleep in Christ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have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perished.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If for this life only we have hoped in Christ,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we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are the most pitiable people of all. </w:t>
            </w:r>
          </w:p>
          <w:p w:rsidR="00785A33" w:rsidRPr="00636907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But now Christ has been raised from the dead, </w:t>
            </w:r>
          </w:p>
          <w:p w:rsidR="00AE5F69" w:rsidRDefault="00785A33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63690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636907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63690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6907">
              <w:rPr>
                <w:rFonts w:cs="Times New Roman"/>
                <w:b/>
                <w:sz w:val="28"/>
                <w:szCs w:val="28"/>
              </w:rPr>
              <w:t>firstfruits</w:t>
            </w:r>
            <w:proofErr w:type="spellEnd"/>
            <w:r w:rsidRPr="00636907">
              <w:rPr>
                <w:rFonts w:cs="Times New Roman"/>
                <w:b/>
                <w:sz w:val="28"/>
                <w:szCs w:val="28"/>
              </w:rPr>
              <w:t xml:space="preserve"> of those who have fallen asleep.</w:t>
            </w:r>
          </w:p>
          <w:p w:rsidR="00636907" w:rsidRPr="00636907" w:rsidRDefault="00636907" w:rsidP="00785A33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36907">
              <w:rPr>
                <w:rFonts w:cs="Times New Roman"/>
                <w:b/>
                <w:sz w:val="28"/>
                <w:szCs w:val="28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40" w:rsidRDefault="00026D40" w:rsidP="00673F3E">
      <w:pPr>
        <w:spacing w:after="0" w:line="240" w:lineRule="auto"/>
      </w:pPr>
      <w:r>
        <w:separator/>
      </w:r>
    </w:p>
  </w:endnote>
  <w:end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40" w:rsidRDefault="00026D40" w:rsidP="00673F3E">
      <w:pPr>
        <w:spacing w:after="0" w:line="240" w:lineRule="auto"/>
      </w:pPr>
      <w:r>
        <w:separator/>
      </w:r>
    </w:p>
  </w:footnote>
  <w:foot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40" w:rsidRDefault="00026D40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A2BUwNhNQMR+XcQK1kpRPxN9AQ=" w:salt="bkvUoVyW0YxeqCIY/t9V9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66C57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656F1"/>
    <w:rsid w:val="005B1B6B"/>
    <w:rsid w:val="005F1A39"/>
    <w:rsid w:val="00605A70"/>
    <w:rsid w:val="00630360"/>
    <w:rsid w:val="00636907"/>
    <w:rsid w:val="00673F3E"/>
    <w:rsid w:val="00785A33"/>
    <w:rsid w:val="00884CC0"/>
    <w:rsid w:val="008D4BB6"/>
    <w:rsid w:val="00981C98"/>
    <w:rsid w:val="009822E6"/>
    <w:rsid w:val="009D55DA"/>
    <w:rsid w:val="00AE5F69"/>
    <w:rsid w:val="00C00DB0"/>
    <w:rsid w:val="00D23295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00B9-D28F-4820-8C28-573765F4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2012-02-17T19:45:00Z</cp:lastPrinted>
  <dcterms:created xsi:type="dcterms:W3CDTF">2012-02-17T16:33:00Z</dcterms:created>
  <dcterms:modified xsi:type="dcterms:W3CDTF">2012-02-17T19:46:00Z</dcterms:modified>
</cp:coreProperties>
</file>